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F2" w:rsidRPr="00AB7511" w:rsidRDefault="0070597A" w:rsidP="00B112F2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Практичекая</w:t>
      </w:r>
      <w:bookmarkStart w:id="0" w:name="_GoBack"/>
      <w:bookmarkEnd w:id="0"/>
      <w:r w:rsidR="00B11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11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двух коммутаторах </w:t>
      </w:r>
      <w:proofErr w:type="spellStart"/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>Cisco</w:t>
      </w:r>
      <w:proofErr w:type="spellEnd"/>
      <w:r w:rsidR="00B112F2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8.6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50-24.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таблице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приведены адреса компьютеров.</w:t>
      </w:r>
    </w:p>
    <w:p w:rsidR="00B112F2" w:rsidRPr="002733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3DA5" wp14:editId="0005A3E9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114300</wp:posOffset>
                </wp:positionV>
                <wp:extent cx="762000" cy="254635"/>
                <wp:effectExtent l="13970" t="7620" r="5080" b="1397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3D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3.8pt;margin-top:9pt;width:60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C143" wp14:editId="549C1A35">
                <wp:simplePos x="0" y="0"/>
                <wp:positionH relativeFrom="column">
                  <wp:posOffset>1529715</wp:posOffset>
                </wp:positionH>
                <wp:positionV relativeFrom="paragraph">
                  <wp:posOffset>2662555</wp:posOffset>
                </wp:positionV>
                <wp:extent cx="762000" cy="254635"/>
                <wp:effectExtent l="9525" t="7620" r="9525" b="13970"/>
                <wp:wrapNone/>
                <wp:docPr id="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2F2" w:rsidRPr="002B0601" w:rsidRDefault="00B112F2" w:rsidP="00B112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VLAN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C143" id="Text Box 4" o:spid="_x0000_s1027" type="#_x0000_t202" style="position:absolute;left:0;text-align:left;margin-left:120.45pt;margin-top:209.65pt;width:60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" strokecolor="white [3212]">
                <v:textbox>
                  <w:txbxContent>
                    <w:p w:rsidR="00B112F2" w:rsidRPr="002B0601" w:rsidRDefault="00B112F2" w:rsidP="00B112F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VLAN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A6360E" wp14:editId="1A745F8D">
            <wp:extent cx="3400425" cy="2714625"/>
            <wp:effectExtent l="19050" t="0" r="9525" b="0"/>
            <wp:docPr id="7" name="Рисунок 3" descr="рис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Рис.8.6. Схема сети.</w:t>
      </w:r>
    </w:p>
    <w:p w:rsidR="00B112F2" w:rsidRPr="000D0C1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8.2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82"/>
        <w:gridCol w:w="1862"/>
        <w:gridCol w:w="1794"/>
        <w:gridCol w:w="1932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  <w:proofErr w:type="spellEnd"/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2_1 </w:t>
      </w:r>
      <w:r>
        <w:rPr>
          <w:rFonts w:ascii="Times New Roman" w:eastAsia="Times New Roman" w:hAnsi="Times New Roman" w:cs="Times New Roman"/>
          <w:sz w:val="28"/>
          <w:szCs w:val="28"/>
        </w:rPr>
        <w:t>и 2_2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20, а 3_1 и 3_2 находятся в VLAN 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Проверим связность получившейся сети.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7366E7">
          <w:rPr>
            <w:rFonts w:ascii="Times New Roman" w:eastAsia="Times New Roman" w:hAnsi="Times New Roman" w:cs="Times New Roman"/>
            <w:sz w:val="28"/>
            <w:szCs w:val="28"/>
          </w:rPr>
          <w:t>пропингуем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2_1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остальные компьютеры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пока в сети нет разделения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, то все компьютеры должны быть доступны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7366E7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Перейдите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к настройке коммутатора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Откройте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CLI, войдите в привилегированный режим и настройте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VLAN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VLAN30</w:t>
      </w:r>
      <w:r w:rsidRPr="0084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таблице 2. 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. Для этого в привилегированном режиме выполните следующую команду: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15202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C1520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with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 xml:space="preserve"> 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CNTL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/</w:t>
      </w: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Z</w:t>
      </w:r>
      <w:r w:rsidRPr="00C70369">
        <w:rPr>
          <w:rFonts w:ascii="Courier New" w:eastAsia="Times New Roman" w:hAnsi="Courier New" w:cs="Courier New"/>
          <w:sz w:val="24"/>
          <w:szCs w:val="24"/>
          <w:lang w:val="en-US"/>
        </w:rPr>
        <w:t>.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112F2" w:rsidRPr="00C70369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572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следующим образом:</w:t>
      </w: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gramEnd"/>
      <w:r w:rsidRPr="00B357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30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112F2" w:rsidRPr="005702CF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30</w:t>
      </w:r>
    </w:p>
    <w:p w:rsidR="00B112F2" w:rsidRPr="00B35726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Pr="008D6200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Просмотрите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-ах </w:t>
      </w:r>
      <w:r>
        <w:rPr>
          <w:rFonts w:ascii="Times New Roman" w:eastAsia="Times New Roman" w:hAnsi="Times New Roman" w:cs="Times New Roman"/>
          <w:sz w:val="28"/>
          <w:szCs w:val="28"/>
        </w:rPr>
        <w:t>командой: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>
        <w:rPr>
          <w:rFonts w:ascii="Courier New" w:eastAsia="Times New Roman" w:hAnsi="Courier New" w:cs="Courier New"/>
          <w:sz w:val="28"/>
          <w:szCs w:val="28"/>
        </w:rPr>
        <w:t>1</w:t>
      </w:r>
      <w:r w:rsidRPr="00841359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proofErr w:type="spellEnd"/>
      <w:r w:rsidRPr="008413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  <w:proofErr w:type="spellEnd"/>
    </w:p>
    <w:p w:rsidR="00B112F2" w:rsidRPr="0084135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вас должен получится результат, показанный на рис.8.7.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825AFE" wp14:editId="0CE9BA03">
            <wp:extent cx="5934075" cy="2505075"/>
            <wp:effectExtent l="19050" t="0" r="9525" b="0"/>
            <wp:docPr id="8" name="Рисунок 1" descr="vlan_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Аналогичным образом сконфигурируйте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 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91C2C1" wp14:editId="5BE952C2">
            <wp:extent cx="5915025" cy="2505075"/>
            <wp:effectExtent l="19050" t="0" r="9525" b="0"/>
            <wp:docPr id="9" name="Рисунок 4" descr="vlan_2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1C363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8.7. Конфигурация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 данный момент нет обмена информации о вилланах, то компьютеры будут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пинговать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себя.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организуем магистраль обмена между коммутаторами. Для этого настроим третий порт на каждом коммутаторе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консоль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614C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задайте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порт:</w:t>
      </w:r>
    </w:p>
    <w:p w:rsidR="00B112F2" w:rsidRPr="00614C28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1#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112F2" w:rsidRPr="00A3165A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trunk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70597A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0597A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70597A">
        <w:rPr>
          <w:rFonts w:ascii="Courier New" w:eastAsia="Times New Roman" w:hAnsi="Courier New" w:cs="Courier New"/>
          <w:sz w:val="28"/>
          <w:szCs w:val="28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</w:p>
    <w:p w:rsidR="00B112F2" w:rsidRPr="0070597A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Откройте конфигурацию коммутатора на интерфейсе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proofErr w:type="spellEnd"/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убедитесь, что 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(рис.8.8).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18C501" wp14:editId="4E4A79C0">
            <wp:extent cx="4814207" cy="2812876"/>
            <wp:effectExtent l="19050" t="0" r="5443" b="0"/>
            <wp:docPr id="10" name="Рисунок 5" descr="vlan_2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80" cy="281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E24D4B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Рис.8.8. Конфигурация интерфейса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proofErr w:type="spellEnd"/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83270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интерфейс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FastEthernet</w:t>
      </w:r>
      <w:proofErr w:type="spellEnd"/>
      <w:r w:rsidRPr="00E24D4B">
        <w:rPr>
          <w:rFonts w:ascii="Times New Roman" w:eastAsia="Times New Roman" w:hAnsi="Times New Roman" w:cs="Times New Roman"/>
          <w:sz w:val="28"/>
          <w:szCs w:val="28"/>
        </w:rPr>
        <w:t>0/3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 настроится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компьютеры, входящие в один виллан должны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пинговаться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вас должна появиться связь между компьютерами 2_1 и 2_2,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3_1 и 3_2. Но компьютеры в другом виллане будут недоступны.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Сохраните схему сети.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объединим две виртуальные сети с помощью маршрутизатора. 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Добавьте в схему сети маршрутизатор, как показано на рис.8.9. Маршрутизатор соединен с интерфейсами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A7025E">
        <w:rPr>
          <w:rFonts w:ascii="Times New Roman" w:eastAsia="Times New Roman" w:hAnsi="Times New Roman" w:cs="Times New Roman"/>
          <w:b/>
          <w:sz w:val="28"/>
          <w:szCs w:val="28"/>
        </w:rPr>
        <w:t xml:space="preserve">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коммутаторов.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Разобьем нашу сеть 10.0.0.0 на две подсети: 10.2.0.0 и 10.3.0.0. Для этого поменяйте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и маску подсети на 255.255.0.0, как указано в таблице 8.3.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8.3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617"/>
        <w:gridCol w:w="1599"/>
        <w:gridCol w:w="1859"/>
        <w:gridCol w:w="1794"/>
        <w:gridCol w:w="1918"/>
      </w:tblGrid>
      <w:tr w:rsidR="00B112F2" w:rsidRPr="000D0C10" w:rsidTr="00913E82"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2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9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</w:p>
        </w:tc>
        <w:tc>
          <w:tcPr>
            <w:tcW w:w="1800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  <w:tc>
          <w:tcPr>
            <w:tcW w:w="2083" w:type="dxa"/>
            <w:vAlign w:val="center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Вилан</w:t>
            </w:r>
            <w:proofErr w:type="spellEnd"/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2B0601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Pr="009936D5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20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Switch1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  <w:tr w:rsidR="00B112F2" w:rsidRPr="000D0C10" w:rsidTr="00913E82">
        <w:tc>
          <w:tcPr>
            <w:tcW w:w="162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3_2</w:t>
            </w:r>
          </w:p>
        </w:tc>
        <w:tc>
          <w:tcPr>
            <w:tcW w:w="1620" w:type="dxa"/>
          </w:tcPr>
          <w:p w:rsidR="00B112F2" w:rsidRPr="0088342B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.0.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Switch2</w:t>
            </w:r>
          </w:p>
        </w:tc>
        <w:tc>
          <w:tcPr>
            <w:tcW w:w="1800" w:type="dxa"/>
          </w:tcPr>
          <w:p w:rsidR="00B112F2" w:rsidRPr="000D0C10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B112F2" w:rsidRDefault="00B112F2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VLAN 30</w:t>
            </w:r>
          </w:p>
        </w:tc>
      </w:tr>
    </w:tbl>
    <w:p w:rsidR="00B112F2" w:rsidRPr="000D0C10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Компьютеры должны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пинговаться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одного виллана и одной подсети.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281EF3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D920B" wp14:editId="61487AEC">
            <wp:extent cx="3848100" cy="3028950"/>
            <wp:effectExtent l="19050" t="0" r="0" b="0"/>
            <wp:docPr id="48" name="Рисунок 8" descr="vlan_2_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4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8.9. Схема сети.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Обозначим на коммутаторах интерфейсы, подсоединенные к маршрутизатору в виртуальные сети. 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3165A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A7025E">
        <w:rPr>
          <w:rFonts w:ascii="Courier New" w:eastAsia="Times New Roman" w:hAnsi="Courier New" w:cs="Courier New"/>
          <w:sz w:val="28"/>
          <w:szCs w:val="28"/>
          <w:lang w:val="en-US"/>
        </w:rPr>
        <w:t>1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C1520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первого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C1520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(рис.8.10):</w:t>
      </w:r>
    </w:p>
    <w:p w:rsidR="00B112F2" w:rsidRPr="008D3C99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A0A227" wp14:editId="117973A9">
            <wp:extent cx="5905500" cy="2400300"/>
            <wp:effectExtent l="19050" t="0" r="0" b="0"/>
            <wp:docPr id="49" name="Рисунок 6" descr="vlan_2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5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Рис.8.10.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 w:rsidRPr="00B905B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Войдите в конфигурацию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4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задайте параметры четвертого порта:</w:t>
      </w:r>
    </w:p>
    <w:p w:rsidR="00B112F2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:rsidR="00B112F2" w:rsidRPr="00A7025E" w:rsidRDefault="00B112F2" w:rsidP="00B112F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B70069">
        <w:rPr>
          <w:rFonts w:ascii="Courier New" w:eastAsia="Times New Roman" w:hAnsi="Courier New" w:cs="Courier New"/>
          <w:sz w:val="28"/>
          <w:szCs w:val="28"/>
          <w:lang w:val="en-US"/>
        </w:rPr>
        <w:t>2</w:t>
      </w: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7006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A702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</w:t>
      </w:r>
    </w:p>
    <w:p w:rsidR="00B112F2" w:rsidRPr="00A7025E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настройки второго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 (рис.8.11):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56C46D" wp14:editId="4ABA85FA">
            <wp:extent cx="5915025" cy="2409825"/>
            <wp:effectExtent l="19050" t="0" r="9525" b="0"/>
            <wp:docPr id="50" name="Рисунок 7" descr="vlan_2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2_6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C1520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Рис.8.11. Настройки коммутатора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Switch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Войдите в конфигурацию маршрутизатора и настройте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на маршрутизаторе: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fa0/0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address 10.2.0.254 255.255.0.0</w:t>
      </w:r>
    </w:p>
    <w:p w:rsidR="00B112F2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 shutdown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interface fa0/1</w:t>
      </w:r>
    </w:p>
    <w:p w:rsidR="00B112F2" w:rsidRPr="00F86C2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F86C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address 10.3.0.254 255.255.0.0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B905B0">
        <w:rPr>
          <w:rFonts w:ascii="Courier New" w:eastAsia="Times New Roman" w:hAnsi="Courier New" w:cs="Courier New"/>
          <w:sz w:val="28"/>
          <w:szCs w:val="28"/>
        </w:rPr>
        <w:t>1(</w:t>
      </w:r>
      <w:proofErr w:type="spell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B905B0">
        <w:rPr>
          <w:rFonts w:ascii="Courier New" w:eastAsia="Times New Roman" w:hAnsi="Courier New" w:cs="Courier New"/>
          <w:sz w:val="28"/>
          <w:szCs w:val="28"/>
        </w:rPr>
        <w:t>-</w:t>
      </w:r>
      <w:proofErr w:type="gramStart"/>
      <w:r w:rsidRPr="00F86C20">
        <w:rPr>
          <w:rFonts w:ascii="Courier New" w:eastAsia="Times New Roman" w:hAnsi="Courier New" w:cs="Courier New"/>
          <w:sz w:val="28"/>
          <w:szCs w:val="28"/>
          <w:lang w:val="en-US"/>
        </w:rPr>
        <w:t>if</w:t>
      </w:r>
      <w:r w:rsidRPr="00B905B0">
        <w:rPr>
          <w:rFonts w:ascii="Courier New" w:eastAsia="Times New Roman" w:hAnsi="Courier New" w:cs="Courier New"/>
          <w:sz w:val="28"/>
          <w:szCs w:val="28"/>
        </w:rPr>
        <w:t>)#</w:t>
      </w:r>
      <w:proofErr w:type="gramEnd"/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no</w:t>
      </w:r>
      <w:r w:rsidRPr="00B905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16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shutdown</w:t>
      </w:r>
    </w:p>
    <w:p w:rsidR="00B112F2" w:rsidRPr="00B905B0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этого момента мы установили маршрутизацию между двумя подсетями. Осталось установить шлюзы на компьютерах (таблица 8.4).</w:t>
      </w: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Default="00B112F2" w:rsidP="00B112F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8.4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2430"/>
      </w:tblGrid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Gataway</w:t>
            </w:r>
            <w:proofErr w:type="spellEnd"/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2_1</w:t>
            </w:r>
          </w:p>
        </w:tc>
        <w:tc>
          <w:tcPr>
            <w:tcW w:w="2430" w:type="dxa"/>
          </w:tcPr>
          <w:p w:rsidR="00B112F2" w:rsidRPr="005B3141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10.2.0.254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3_1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  <w:tr w:rsidR="00B112F2" w:rsidTr="00913E82">
        <w:tc>
          <w:tcPr>
            <w:tcW w:w="1818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3_2</w:t>
            </w:r>
          </w:p>
        </w:tc>
        <w:tc>
          <w:tcPr>
            <w:tcW w:w="2430" w:type="dxa"/>
          </w:tcPr>
          <w:p w:rsidR="00B112F2" w:rsidRDefault="00B112F2" w:rsidP="00913E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10.3.0.254</w:t>
            </w:r>
          </w:p>
        </w:tc>
      </w:tr>
    </w:tbl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2F2" w:rsidRPr="005B3141" w:rsidRDefault="00B112F2" w:rsidP="00B1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Проверьте доступность компьютеров в сети. Теперь все компьютеры должны быть доступны и все адреса должны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пинговаться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2"/>
    <w:rsid w:val="001D2B61"/>
    <w:rsid w:val="0070597A"/>
    <w:rsid w:val="00B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1485"/>
  <w15:chartTrackingRefBased/>
  <w15:docId w15:val="{F5A08961-7168-4853-85E2-3339DD7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netza.ru/2012/10/ping-tracert.html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2021-01-16T06:08:00Z</dcterms:created>
  <dcterms:modified xsi:type="dcterms:W3CDTF">2021-01-16T06:08:00Z</dcterms:modified>
</cp:coreProperties>
</file>